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4F" w:rsidRPr="00A26B49" w:rsidRDefault="00C5644F" w:rsidP="00C5644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3198008</wp:posOffset>
            </wp:positionH>
            <wp:positionV relativeFrom="page">
              <wp:posOffset>50061</wp:posOffset>
            </wp:positionV>
            <wp:extent cx="48577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44F" w:rsidRPr="00A26B49" w:rsidRDefault="00C5644F" w:rsidP="00C5644F">
      <w:pPr>
        <w:jc w:val="center"/>
        <w:rPr>
          <w:b/>
        </w:rPr>
      </w:pPr>
      <w:r w:rsidRPr="00A26B49">
        <w:rPr>
          <w:b/>
        </w:rPr>
        <w:t>МУНИЦИПАЛЬНОЕ БЮДЖЕТНОЕ ОБЩЕОБРАЗОВАТЕЛЬНОЕ УЧРЕЖДЕНИЕ МУНИЦИПАЛЬНОГО ОБРАЗОВАНИЯ ГОРОД КРАСНОДАР</w:t>
      </w:r>
    </w:p>
    <w:p w:rsidR="00C5644F" w:rsidRPr="00A26B49" w:rsidRDefault="00C5644F" w:rsidP="00C5644F">
      <w:pPr>
        <w:jc w:val="center"/>
        <w:rPr>
          <w:b/>
        </w:rPr>
      </w:pPr>
      <w:r w:rsidRPr="00A26B49">
        <w:rPr>
          <w:b/>
        </w:rPr>
        <w:t xml:space="preserve">  СРЕДНЯЯ ОБЩЕОБРАЗОВАТЕЛЬНАЯ ШКОЛА № 32</w:t>
      </w:r>
    </w:p>
    <w:p w:rsidR="00C5644F" w:rsidRPr="00A26B49" w:rsidRDefault="00C5644F" w:rsidP="00C5644F">
      <w:pPr>
        <w:jc w:val="center"/>
        <w:rPr>
          <w:b/>
        </w:rPr>
      </w:pPr>
      <w:r w:rsidRPr="00A26B49">
        <w:rPr>
          <w:b/>
        </w:rPr>
        <w:t xml:space="preserve"> ИМЕНИ ДЗЕРЖИНСКОГО ФЕЛИКСА ЭДМУНДОВИЧА</w:t>
      </w:r>
    </w:p>
    <w:p w:rsidR="00C5644F" w:rsidRPr="00A26B49" w:rsidRDefault="00C5644F" w:rsidP="00C5644F">
      <w:pPr>
        <w:jc w:val="center"/>
      </w:pPr>
      <w:r w:rsidRPr="00A26B49">
        <w:t xml:space="preserve">350001 </w:t>
      </w:r>
      <w:proofErr w:type="spellStart"/>
      <w:r w:rsidRPr="00A26B49">
        <w:t>г</w:t>
      </w:r>
      <w:proofErr w:type="gramStart"/>
      <w:r w:rsidRPr="00A26B49">
        <w:t>.К</w:t>
      </w:r>
      <w:proofErr w:type="gramEnd"/>
      <w:r w:rsidRPr="00A26B49">
        <w:t>раснодар</w:t>
      </w:r>
      <w:proofErr w:type="spellEnd"/>
      <w:r w:rsidRPr="00A26B49">
        <w:t>, ул. КИМ, д.17 тел./факс (861) 239-55-50</w:t>
      </w:r>
    </w:p>
    <w:p w:rsidR="00C5644F" w:rsidRPr="00A26B49" w:rsidRDefault="00C5644F" w:rsidP="00C5644F">
      <w:pPr>
        <w:jc w:val="center"/>
        <w:rPr>
          <w:lang w:val="en-US"/>
        </w:rPr>
      </w:pPr>
      <w:proofErr w:type="gramStart"/>
      <w:r w:rsidRPr="00A26B49">
        <w:rPr>
          <w:lang w:val="en-US"/>
        </w:rPr>
        <w:t>e-mail</w:t>
      </w:r>
      <w:proofErr w:type="gramEnd"/>
      <w:r w:rsidRPr="00A26B49">
        <w:rPr>
          <w:lang w:val="en-US"/>
        </w:rPr>
        <w:t xml:space="preserve">: </w:t>
      </w:r>
      <w:r w:rsidRPr="00A26B49">
        <w:rPr>
          <w:u w:val="single"/>
          <w:lang w:val="en-US"/>
        </w:rPr>
        <w:t>school32@kubannet.ru</w:t>
      </w:r>
      <w:r w:rsidRPr="00A26B49">
        <w:rPr>
          <w:lang w:val="en-US"/>
        </w:rPr>
        <w:t xml:space="preserve">      </w:t>
      </w:r>
      <w:r w:rsidRPr="00A26B49">
        <w:rPr>
          <w:u w:val="single"/>
          <w:lang w:val="en-US"/>
        </w:rPr>
        <w:t>www.school32.centerstart.ru</w:t>
      </w:r>
    </w:p>
    <w:p w:rsidR="00C5644F" w:rsidRPr="005D0148" w:rsidRDefault="00C5644F" w:rsidP="00C5644F">
      <w:pPr>
        <w:rPr>
          <w:b/>
          <w:sz w:val="28"/>
          <w:szCs w:val="28"/>
          <w:lang w:val="en-US"/>
        </w:rPr>
      </w:pPr>
    </w:p>
    <w:p w:rsidR="00C5644F" w:rsidRPr="00A26B49" w:rsidRDefault="00C5644F" w:rsidP="00C5644F">
      <w:pPr>
        <w:jc w:val="center"/>
        <w:rPr>
          <w:b/>
          <w:sz w:val="28"/>
          <w:szCs w:val="28"/>
        </w:rPr>
      </w:pPr>
      <w:proofErr w:type="gramStart"/>
      <w:r w:rsidRPr="00A26B49">
        <w:rPr>
          <w:b/>
          <w:sz w:val="28"/>
          <w:szCs w:val="28"/>
        </w:rPr>
        <w:t>П</w:t>
      </w:r>
      <w:proofErr w:type="gramEnd"/>
      <w:r w:rsidRPr="00A26B49">
        <w:rPr>
          <w:b/>
          <w:sz w:val="28"/>
          <w:szCs w:val="28"/>
        </w:rPr>
        <w:t xml:space="preserve">  Р  И  К  А  З</w:t>
      </w:r>
    </w:p>
    <w:p w:rsidR="00C5644F" w:rsidRPr="001F0933" w:rsidRDefault="00C5644F" w:rsidP="00C5644F">
      <w:pPr>
        <w:rPr>
          <w:sz w:val="28"/>
          <w:szCs w:val="28"/>
        </w:rPr>
      </w:pPr>
    </w:p>
    <w:p w:rsidR="00C5644F" w:rsidRPr="001F0933" w:rsidRDefault="0099498C" w:rsidP="00C5644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644F" w:rsidRPr="001F0933">
        <w:rPr>
          <w:sz w:val="28"/>
          <w:szCs w:val="28"/>
        </w:rPr>
        <w:t>от</w:t>
      </w:r>
      <w:r w:rsidR="00C5644F" w:rsidRPr="001F0933">
        <w:rPr>
          <w:b/>
          <w:sz w:val="28"/>
          <w:szCs w:val="28"/>
        </w:rPr>
        <w:t xml:space="preserve"> «</w:t>
      </w:r>
      <w:r w:rsidR="001F0933" w:rsidRPr="001F0933">
        <w:rPr>
          <w:sz w:val="28"/>
          <w:szCs w:val="28"/>
        </w:rPr>
        <w:t>1</w:t>
      </w:r>
      <w:r w:rsidR="00C5644F" w:rsidRPr="001F0933">
        <w:rPr>
          <w:b/>
          <w:sz w:val="28"/>
          <w:szCs w:val="28"/>
        </w:rPr>
        <w:t>»</w:t>
      </w:r>
      <w:r w:rsidR="00125071">
        <w:rPr>
          <w:sz w:val="28"/>
          <w:szCs w:val="28"/>
        </w:rPr>
        <w:t xml:space="preserve"> ноября </w:t>
      </w:r>
      <w:r w:rsidR="00C5644F" w:rsidRPr="001F0933">
        <w:rPr>
          <w:sz w:val="28"/>
          <w:szCs w:val="28"/>
        </w:rPr>
        <w:t>2019 г.                                                                      № ______</w:t>
      </w:r>
    </w:p>
    <w:p w:rsidR="00C5644F" w:rsidRPr="001F0933" w:rsidRDefault="00C5644F" w:rsidP="00C5644F">
      <w:pPr>
        <w:ind w:left="284"/>
        <w:jc w:val="center"/>
        <w:rPr>
          <w:b/>
          <w:sz w:val="28"/>
          <w:szCs w:val="28"/>
        </w:rPr>
      </w:pPr>
    </w:p>
    <w:p w:rsidR="001F0933" w:rsidRPr="001F0933" w:rsidRDefault="00C5644F" w:rsidP="001F0933">
      <w:pPr>
        <w:ind w:left="284"/>
        <w:jc w:val="both"/>
        <w:rPr>
          <w:sz w:val="28"/>
          <w:szCs w:val="28"/>
        </w:rPr>
      </w:pPr>
      <w:r w:rsidRPr="001F0933">
        <w:rPr>
          <w:sz w:val="28"/>
          <w:szCs w:val="28"/>
        </w:rPr>
        <w:tab/>
      </w:r>
      <w:r w:rsidR="001F0933" w:rsidRPr="001F0933">
        <w:rPr>
          <w:color w:val="000000"/>
          <w:sz w:val="28"/>
          <w:szCs w:val="28"/>
        </w:rPr>
        <w:t>В целях реализации постановления Правительства Российской Федерации от 30 декабря 2015 г. № 1493 «О государственной программе «Патриотическое воспитание граждан Российской Федерации на 2016-2020 годы», повышения уровня эффективности патриотического вос</w:t>
      </w:r>
      <w:r w:rsidR="00125071">
        <w:rPr>
          <w:color w:val="000000"/>
          <w:sz w:val="28"/>
          <w:szCs w:val="28"/>
        </w:rPr>
        <w:t xml:space="preserve">питания обучающихся и молодёжи </w:t>
      </w:r>
      <w:r w:rsidR="001F0933" w:rsidRPr="001F0933">
        <w:rPr>
          <w:color w:val="000000"/>
          <w:sz w:val="28"/>
          <w:szCs w:val="28"/>
        </w:rPr>
        <w:t>в 2019-2020 учебном году ПРИКАЗЫВАЮ:</w:t>
      </w:r>
    </w:p>
    <w:p w:rsidR="001F0933" w:rsidRDefault="001F0933" w:rsidP="001F0933">
      <w:pPr>
        <w:ind w:left="284"/>
        <w:jc w:val="both"/>
        <w:rPr>
          <w:color w:val="000000"/>
          <w:sz w:val="28"/>
          <w:szCs w:val="28"/>
        </w:rPr>
      </w:pPr>
      <w:r w:rsidRPr="001F0933">
        <w:rPr>
          <w:sz w:val="28"/>
          <w:szCs w:val="28"/>
        </w:rPr>
        <w:t xml:space="preserve">1. Утвердить план мероприятий, посвященных </w:t>
      </w:r>
      <w:r w:rsidR="00125071">
        <w:rPr>
          <w:color w:val="000000"/>
          <w:sz w:val="28"/>
          <w:szCs w:val="28"/>
        </w:rPr>
        <w:t>подготовке</w:t>
      </w:r>
      <w:r w:rsidRPr="001F0933">
        <w:rPr>
          <w:color w:val="000000"/>
          <w:sz w:val="28"/>
          <w:szCs w:val="28"/>
        </w:rPr>
        <w:t xml:space="preserve"> к празднованию 75-й годовщины Победы в Великой Отечественной войне 1941-1945 </w:t>
      </w:r>
      <w:r w:rsidR="00125071">
        <w:rPr>
          <w:color w:val="000000"/>
          <w:sz w:val="28"/>
          <w:szCs w:val="28"/>
        </w:rPr>
        <w:t>(Приложение 1)</w:t>
      </w:r>
    </w:p>
    <w:p w:rsidR="00125071" w:rsidRDefault="00125071" w:rsidP="001F093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Заместителю директора по воспитательной работе А.Д. Вайсеровой:</w:t>
      </w:r>
    </w:p>
    <w:p w:rsidR="00125071" w:rsidRDefault="00125071" w:rsidP="001F093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рганизовать подготовку и проведение мероприятий, посвященных </w:t>
      </w:r>
      <w:r w:rsidRPr="001F0933">
        <w:rPr>
          <w:color w:val="000000"/>
          <w:sz w:val="28"/>
          <w:szCs w:val="28"/>
        </w:rPr>
        <w:t>празднованию 75-й годовщины Победы в Великой Отечественной войне 1941-1945</w:t>
      </w:r>
      <w:r>
        <w:rPr>
          <w:color w:val="000000"/>
          <w:sz w:val="28"/>
          <w:szCs w:val="28"/>
        </w:rPr>
        <w:t>.</w:t>
      </w:r>
    </w:p>
    <w:p w:rsidR="00125071" w:rsidRDefault="00125071" w:rsidP="001F093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Предоставлять информацию (3-4 фотографии, краткое описание) о проведенных значимых мероприятиях.</w:t>
      </w:r>
    </w:p>
    <w:p w:rsidR="00125071" w:rsidRPr="001F0933" w:rsidRDefault="00125071" w:rsidP="001F093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беспечить и взять на личный контроль проведение тематических «Уроков мужества» в рамках подготовки</w:t>
      </w:r>
      <w:r w:rsidRPr="001F0933">
        <w:rPr>
          <w:color w:val="000000"/>
          <w:sz w:val="28"/>
          <w:szCs w:val="28"/>
        </w:rPr>
        <w:t xml:space="preserve"> к празднованию 75-й годовщины Победы в Великой Отечественной войне 1941-1945</w:t>
      </w:r>
      <w:r>
        <w:rPr>
          <w:color w:val="000000"/>
          <w:sz w:val="28"/>
          <w:szCs w:val="28"/>
        </w:rPr>
        <w:t>.</w:t>
      </w:r>
    </w:p>
    <w:p w:rsidR="001F0933" w:rsidRPr="001F0933" w:rsidRDefault="001F0933" w:rsidP="001F0933">
      <w:pPr>
        <w:ind w:left="284"/>
        <w:jc w:val="both"/>
        <w:rPr>
          <w:color w:val="000000"/>
          <w:sz w:val="28"/>
          <w:szCs w:val="28"/>
        </w:rPr>
      </w:pPr>
      <w:r w:rsidRPr="001F0933">
        <w:rPr>
          <w:color w:val="000000"/>
          <w:sz w:val="28"/>
          <w:szCs w:val="28"/>
        </w:rPr>
        <w:t xml:space="preserve">2. Назначить </w:t>
      </w:r>
      <w:proofErr w:type="gramStart"/>
      <w:r w:rsidRPr="001F0933">
        <w:rPr>
          <w:color w:val="000000"/>
          <w:sz w:val="28"/>
          <w:szCs w:val="28"/>
        </w:rPr>
        <w:t>ответственными</w:t>
      </w:r>
      <w:proofErr w:type="gramEnd"/>
      <w:r w:rsidRPr="001F0933">
        <w:rPr>
          <w:color w:val="000000"/>
          <w:sz w:val="28"/>
          <w:szCs w:val="28"/>
        </w:rPr>
        <w:t xml:space="preserve"> за исполнение плана мероприятий заместителя директора по воспитательной работе Вайсерова А.Д. и преподавателя ОБЖ </w:t>
      </w:r>
      <w:proofErr w:type="spellStart"/>
      <w:r w:rsidRPr="001F0933">
        <w:rPr>
          <w:color w:val="000000"/>
          <w:sz w:val="28"/>
          <w:szCs w:val="28"/>
        </w:rPr>
        <w:t>Скыркова</w:t>
      </w:r>
      <w:proofErr w:type="spellEnd"/>
      <w:r w:rsidRPr="001F0933">
        <w:rPr>
          <w:color w:val="000000"/>
          <w:sz w:val="28"/>
          <w:szCs w:val="28"/>
        </w:rPr>
        <w:t xml:space="preserve"> А.А. </w:t>
      </w:r>
    </w:p>
    <w:p w:rsidR="001F0933" w:rsidRPr="001F0933" w:rsidRDefault="001F0933" w:rsidP="001F0933">
      <w:pPr>
        <w:ind w:left="284"/>
        <w:jc w:val="both"/>
        <w:rPr>
          <w:color w:val="000000"/>
          <w:sz w:val="28"/>
          <w:szCs w:val="28"/>
        </w:rPr>
      </w:pPr>
      <w:r w:rsidRPr="001F0933">
        <w:rPr>
          <w:color w:val="000000"/>
          <w:sz w:val="28"/>
          <w:szCs w:val="28"/>
        </w:rPr>
        <w:t>3. Классным руководителям 1-11 классов:</w:t>
      </w:r>
    </w:p>
    <w:p w:rsidR="001F0933" w:rsidRPr="001F0933" w:rsidRDefault="001F0933" w:rsidP="001F0933">
      <w:pPr>
        <w:ind w:left="284"/>
        <w:jc w:val="both"/>
        <w:rPr>
          <w:color w:val="000000"/>
          <w:sz w:val="28"/>
          <w:szCs w:val="28"/>
        </w:rPr>
      </w:pPr>
      <w:r w:rsidRPr="001F0933">
        <w:rPr>
          <w:color w:val="000000"/>
          <w:sz w:val="28"/>
          <w:szCs w:val="28"/>
        </w:rPr>
        <w:t>3.1. Подготовить и обеспечить участие учащихся в мероприятиях;</w:t>
      </w:r>
    </w:p>
    <w:p w:rsidR="001F0933" w:rsidRDefault="001F0933" w:rsidP="001F0933">
      <w:pPr>
        <w:ind w:left="284"/>
        <w:jc w:val="both"/>
        <w:rPr>
          <w:color w:val="000000"/>
          <w:sz w:val="28"/>
          <w:szCs w:val="28"/>
        </w:rPr>
      </w:pPr>
      <w:r w:rsidRPr="001F0933">
        <w:rPr>
          <w:color w:val="000000"/>
          <w:sz w:val="28"/>
          <w:szCs w:val="28"/>
        </w:rPr>
        <w:t>3.2. Разработать планы проведения Уроков мужеств</w:t>
      </w:r>
      <w:r w:rsidR="00125071">
        <w:rPr>
          <w:color w:val="000000"/>
          <w:sz w:val="28"/>
          <w:szCs w:val="28"/>
        </w:rPr>
        <w:t>а согласно графику (Приложение 2</w:t>
      </w:r>
      <w:r w:rsidRPr="001F0933">
        <w:rPr>
          <w:color w:val="000000"/>
          <w:sz w:val="28"/>
          <w:szCs w:val="28"/>
        </w:rPr>
        <w:t xml:space="preserve">)  </w:t>
      </w:r>
    </w:p>
    <w:p w:rsidR="00C5644F" w:rsidRPr="001F0933" w:rsidRDefault="001F0933" w:rsidP="001F0933">
      <w:pPr>
        <w:ind w:left="284"/>
        <w:jc w:val="both"/>
        <w:rPr>
          <w:sz w:val="28"/>
          <w:szCs w:val="28"/>
        </w:rPr>
      </w:pPr>
      <w:r w:rsidRPr="001F0933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В</w:t>
      </w:r>
      <w:r w:rsidRPr="001F0933">
        <w:rPr>
          <w:color w:val="000000"/>
          <w:sz w:val="28"/>
          <w:szCs w:val="28"/>
        </w:rPr>
        <w:t xml:space="preserve">озложить </w:t>
      </w:r>
      <w:r>
        <w:rPr>
          <w:color w:val="000000"/>
          <w:sz w:val="28"/>
          <w:szCs w:val="28"/>
        </w:rPr>
        <w:t>о</w:t>
      </w:r>
      <w:r w:rsidRPr="001F0933">
        <w:rPr>
          <w:color w:val="000000"/>
          <w:sz w:val="28"/>
          <w:szCs w:val="28"/>
        </w:rPr>
        <w:t xml:space="preserve">тветственность за размещение материала на школьном сайте на заместителя директора по ВР </w:t>
      </w:r>
      <w:proofErr w:type="spellStart"/>
      <w:r w:rsidRPr="001F0933">
        <w:rPr>
          <w:color w:val="000000"/>
          <w:sz w:val="28"/>
          <w:szCs w:val="28"/>
        </w:rPr>
        <w:t>Вайсерову</w:t>
      </w:r>
      <w:proofErr w:type="spellEnd"/>
      <w:r w:rsidRPr="001F0933">
        <w:rPr>
          <w:color w:val="000000"/>
          <w:sz w:val="28"/>
          <w:szCs w:val="28"/>
        </w:rPr>
        <w:t xml:space="preserve"> А.Д. </w:t>
      </w:r>
    </w:p>
    <w:p w:rsidR="00C5644F" w:rsidRDefault="00C5644F" w:rsidP="00C5644F">
      <w:pPr>
        <w:contextualSpacing/>
        <w:jc w:val="both"/>
        <w:rPr>
          <w:sz w:val="28"/>
          <w:szCs w:val="28"/>
        </w:rPr>
      </w:pPr>
      <w:r w:rsidRPr="001F0933">
        <w:rPr>
          <w:sz w:val="28"/>
          <w:szCs w:val="28"/>
        </w:rPr>
        <w:t xml:space="preserve">    4. Контроль за исполнением данного приказа </w:t>
      </w:r>
      <w:r w:rsidR="001F0933" w:rsidRPr="001F0933">
        <w:rPr>
          <w:sz w:val="28"/>
          <w:szCs w:val="28"/>
        </w:rPr>
        <w:t>оставляю за собой.</w:t>
      </w:r>
    </w:p>
    <w:p w:rsidR="0091373C" w:rsidRPr="001F0933" w:rsidRDefault="0091373C" w:rsidP="00C5644F">
      <w:pPr>
        <w:contextualSpacing/>
        <w:jc w:val="both"/>
        <w:rPr>
          <w:sz w:val="28"/>
          <w:szCs w:val="28"/>
        </w:rPr>
      </w:pPr>
    </w:p>
    <w:p w:rsidR="00C5644F" w:rsidRPr="001F0933" w:rsidRDefault="00C5644F" w:rsidP="00C5644F">
      <w:pPr>
        <w:ind w:left="1070"/>
        <w:contextualSpacing/>
        <w:rPr>
          <w:sz w:val="28"/>
          <w:szCs w:val="28"/>
        </w:rPr>
      </w:pPr>
    </w:p>
    <w:p w:rsidR="00C5644F" w:rsidRDefault="00FB0D3E" w:rsidP="00C5644F">
      <w:pPr>
        <w:spacing w:line="320" w:lineRule="atLeast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644F" w:rsidRPr="001F0933">
        <w:rPr>
          <w:color w:val="000000"/>
          <w:sz w:val="28"/>
          <w:szCs w:val="28"/>
        </w:rPr>
        <w:t>И.О. Директора МБОУ СОШ №32                                            С.В. Саркисян</w:t>
      </w:r>
    </w:p>
    <w:p w:rsidR="00125071" w:rsidRDefault="00125071" w:rsidP="00C5644F">
      <w:pPr>
        <w:spacing w:line="320" w:lineRule="atLeast"/>
        <w:ind w:left="284"/>
        <w:rPr>
          <w:color w:val="000000"/>
          <w:sz w:val="28"/>
          <w:szCs w:val="28"/>
        </w:rPr>
      </w:pPr>
    </w:p>
    <w:p w:rsidR="0091373C" w:rsidRDefault="0091373C" w:rsidP="00C5644F">
      <w:pPr>
        <w:spacing w:line="320" w:lineRule="atLeast"/>
        <w:ind w:left="284"/>
        <w:rPr>
          <w:color w:val="000000"/>
          <w:sz w:val="28"/>
          <w:szCs w:val="28"/>
        </w:rPr>
      </w:pPr>
    </w:p>
    <w:p w:rsidR="0091373C" w:rsidRDefault="0091373C" w:rsidP="0091373C">
      <w:pPr>
        <w:rPr>
          <w:i/>
        </w:rPr>
      </w:pPr>
      <w:r>
        <w:rPr>
          <w:i/>
        </w:rPr>
        <w:t xml:space="preserve">С приказом </w:t>
      </w:r>
      <w:proofErr w:type="gramStart"/>
      <w:r>
        <w:rPr>
          <w:i/>
        </w:rPr>
        <w:t>ознакомлены</w:t>
      </w:r>
      <w:proofErr w:type="gramEnd"/>
      <w:r>
        <w:rPr>
          <w:i/>
        </w:rPr>
        <w:t>:</w:t>
      </w:r>
    </w:p>
    <w:p w:rsidR="0091373C" w:rsidRDefault="0091373C" w:rsidP="0091373C">
      <w:pPr>
        <w:rPr>
          <w:i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</w:tblGrid>
      <w:tr w:rsidR="0091373C" w:rsidTr="0091373C">
        <w:tc>
          <w:tcPr>
            <w:tcW w:w="2977" w:type="dxa"/>
            <w:hideMark/>
          </w:tcPr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Швец Е.П.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Аванесян</w:t>
            </w:r>
            <w:proofErr w:type="spellEnd"/>
            <w:r>
              <w:rPr>
                <w:lang w:eastAsia="en-US"/>
              </w:rPr>
              <w:t xml:space="preserve"> Г.Г.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Евсюкова Г.В.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Побегайло</w:t>
            </w:r>
            <w:proofErr w:type="spellEnd"/>
            <w:r>
              <w:rPr>
                <w:lang w:eastAsia="en-US"/>
              </w:rPr>
              <w:t xml:space="preserve"> Ж.Г.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Чеботарева Ю.А.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Кучер Н.А.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Закопайко Т.М.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Добрица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Кичко И.В.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Ефтимопуло</w:t>
            </w:r>
            <w:proofErr w:type="spellEnd"/>
            <w:r>
              <w:rPr>
                <w:lang w:eastAsia="en-US"/>
              </w:rPr>
              <w:t xml:space="preserve"> Л.Ш.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Ткаченко А.А.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Ревягина О.Н.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С.Н.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Немцова А.Ю.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Ходус</w:t>
            </w:r>
            <w:proofErr w:type="spellEnd"/>
            <w:r>
              <w:rPr>
                <w:lang w:eastAsia="en-US"/>
              </w:rPr>
              <w:t xml:space="preserve"> Т.С.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Воронина С.А.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Скырков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Вайсерова А.Д.</w:t>
            </w:r>
          </w:p>
          <w:p w:rsidR="0091373C" w:rsidRDefault="00913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</w:p>
        </w:tc>
        <w:tc>
          <w:tcPr>
            <w:tcW w:w="2835" w:type="dxa"/>
          </w:tcPr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Фоменко Т.А.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Шелуха А.В.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Чуйкина</w:t>
            </w:r>
            <w:proofErr w:type="spellEnd"/>
            <w:r>
              <w:rPr>
                <w:lang w:eastAsia="en-US"/>
              </w:rPr>
              <w:t xml:space="preserve"> И.Б.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Филипова</w:t>
            </w:r>
            <w:proofErr w:type="spellEnd"/>
            <w:r>
              <w:rPr>
                <w:lang w:eastAsia="en-US"/>
              </w:rPr>
              <w:t xml:space="preserve"> М.С.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Гринченко Л.С.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Милькот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Чубарова С.С.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Саркисян С.К.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Айрапетян Э.С.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Дубакова Т.В.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Черешникова Е.А.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Горбенко М.П.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Саркисян А.Ш.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Беспрозванная Ю.В.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Самовикова И.В.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Исламова Э.В.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Шкаева И.В.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Дмитриева К.Н. </w:t>
            </w:r>
          </w:p>
          <w:p w:rsidR="0091373C" w:rsidRDefault="0091373C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Филимонова Т.В.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Тугуз</w:t>
            </w:r>
            <w:proofErr w:type="spellEnd"/>
            <w:r>
              <w:rPr>
                <w:lang w:eastAsia="en-US"/>
              </w:rPr>
              <w:t xml:space="preserve"> М.С.</w:t>
            </w:r>
          </w:p>
          <w:p w:rsidR="0091373C" w:rsidRDefault="00913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hideMark/>
          </w:tcPr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Нечаева И.В.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Стаценко О.А.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О.Н.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Охриненко</w:t>
            </w:r>
            <w:proofErr w:type="spellEnd"/>
            <w:r>
              <w:rPr>
                <w:lang w:eastAsia="en-US"/>
              </w:rPr>
              <w:t xml:space="preserve"> Е.Э.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Ловпаче</w:t>
            </w:r>
            <w:proofErr w:type="spellEnd"/>
            <w:r>
              <w:rPr>
                <w:lang w:eastAsia="en-US"/>
              </w:rPr>
              <w:t xml:space="preserve"> М.Ч.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Шикунова Ж.А.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Хохлова Л.Н.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Захарова П.А.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Романцова О.Н.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Дубовик М.В.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Стретович</w:t>
            </w:r>
            <w:proofErr w:type="spellEnd"/>
            <w:r>
              <w:rPr>
                <w:lang w:eastAsia="en-US"/>
              </w:rPr>
              <w:t xml:space="preserve"> Т.И 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Айрапетян Г.Л.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Изибаирова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Порфирьева Т.С.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Острогорская Л.В.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Асоян</w:t>
            </w:r>
            <w:proofErr w:type="spellEnd"/>
            <w:r>
              <w:rPr>
                <w:lang w:eastAsia="en-US"/>
              </w:rPr>
              <w:t xml:space="preserve"> Л.Ю.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Кулясов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Назаренко Е.Р.</w:t>
            </w:r>
          </w:p>
          <w:p w:rsidR="0091373C" w:rsidRDefault="009137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91373C" w:rsidRDefault="00913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</w:p>
        </w:tc>
      </w:tr>
    </w:tbl>
    <w:p w:rsidR="00125071" w:rsidRDefault="00125071" w:rsidP="00C5644F">
      <w:pPr>
        <w:spacing w:line="320" w:lineRule="atLeast"/>
        <w:ind w:left="284"/>
        <w:rPr>
          <w:color w:val="000000"/>
          <w:sz w:val="28"/>
          <w:szCs w:val="28"/>
        </w:rPr>
      </w:pPr>
    </w:p>
    <w:p w:rsidR="00125071" w:rsidRDefault="00125071" w:rsidP="00C5644F">
      <w:pPr>
        <w:spacing w:line="320" w:lineRule="atLeast"/>
        <w:ind w:left="284"/>
        <w:rPr>
          <w:color w:val="000000"/>
          <w:sz w:val="28"/>
          <w:szCs w:val="28"/>
        </w:rPr>
      </w:pPr>
    </w:p>
    <w:p w:rsidR="00125071" w:rsidRDefault="00125071" w:rsidP="00C5644F">
      <w:pPr>
        <w:spacing w:line="320" w:lineRule="atLeast"/>
        <w:ind w:left="284"/>
        <w:rPr>
          <w:color w:val="000000"/>
          <w:sz w:val="28"/>
          <w:szCs w:val="28"/>
        </w:rPr>
      </w:pPr>
    </w:p>
    <w:p w:rsidR="00125071" w:rsidRDefault="00125071" w:rsidP="00C5644F">
      <w:pPr>
        <w:spacing w:line="320" w:lineRule="atLeast"/>
        <w:ind w:left="284"/>
        <w:rPr>
          <w:sz w:val="28"/>
          <w:szCs w:val="28"/>
        </w:rPr>
      </w:pPr>
    </w:p>
    <w:p w:rsidR="003D0C9B" w:rsidRDefault="003D0C9B" w:rsidP="00C5644F">
      <w:pPr>
        <w:spacing w:line="320" w:lineRule="atLeast"/>
        <w:ind w:left="284"/>
        <w:rPr>
          <w:sz w:val="28"/>
          <w:szCs w:val="28"/>
        </w:rPr>
      </w:pPr>
    </w:p>
    <w:p w:rsidR="003D0C9B" w:rsidRDefault="003D0C9B" w:rsidP="00C5644F">
      <w:pPr>
        <w:spacing w:line="320" w:lineRule="atLeast"/>
        <w:ind w:left="284"/>
        <w:rPr>
          <w:sz w:val="28"/>
          <w:szCs w:val="28"/>
        </w:rPr>
      </w:pPr>
    </w:p>
    <w:p w:rsidR="003D0C9B" w:rsidRDefault="003D0C9B" w:rsidP="00C5644F">
      <w:pPr>
        <w:spacing w:line="320" w:lineRule="atLeast"/>
        <w:ind w:left="284"/>
        <w:rPr>
          <w:sz w:val="28"/>
          <w:szCs w:val="28"/>
        </w:rPr>
      </w:pPr>
    </w:p>
    <w:p w:rsidR="00BC5892" w:rsidRDefault="00BC5892" w:rsidP="00C5644F">
      <w:pPr>
        <w:spacing w:line="320" w:lineRule="atLeast"/>
        <w:ind w:left="284"/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Pr="00BC5892" w:rsidRDefault="00BC5892" w:rsidP="00BC5892">
      <w:pPr>
        <w:rPr>
          <w:sz w:val="28"/>
          <w:szCs w:val="28"/>
        </w:rPr>
      </w:pPr>
    </w:p>
    <w:p w:rsidR="00BC5892" w:rsidRDefault="00BC5892" w:rsidP="00BC5892">
      <w:pPr>
        <w:rPr>
          <w:sz w:val="28"/>
          <w:szCs w:val="28"/>
        </w:rPr>
      </w:pPr>
    </w:p>
    <w:p w:rsidR="00BC5892" w:rsidRDefault="00BC5892" w:rsidP="00BC5892">
      <w:pPr>
        <w:rPr>
          <w:sz w:val="28"/>
          <w:szCs w:val="28"/>
        </w:rPr>
      </w:pPr>
    </w:p>
    <w:p w:rsidR="00BC5892" w:rsidRDefault="00BC5892" w:rsidP="00BC5892">
      <w:pPr>
        <w:rPr>
          <w:sz w:val="28"/>
          <w:szCs w:val="28"/>
        </w:rPr>
      </w:pPr>
    </w:p>
    <w:p w:rsidR="00BC5892" w:rsidRDefault="00BC5892" w:rsidP="00BC5892">
      <w:pPr>
        <w:rPr>
          <w:sz w:val="28"/>
          <w:szCs w:val="28"/>
        </w:rPr>
      </w:pPr>
    </w:p>
    <w:p w:rsidR="00BC5892" w:rsidRDefault="00BC5892" w:rsidP="00BC5892">
      <w:pPr>
        <w:rPr>
          <w:sz w:val="28"/>
          <w:szCs w:val="28"/>
        </w:rPr>
      </w:pPr>
    </w:p>
    <w:tbl>
      <w:tblPr>
        <w:tblW w:w="10322" w:type="dxa"/>
        <w:tblLook w:val="04A0" w:firstRow="1" w:lastRow="0" w:firstColumn="1" w:lastColumn="0" w:noHBand="0" w:noVBand="1"/>
      </w:tblPr>
      <w:tblGrid>
        <w:gridCol w:w="4817"/>
        <w:gridCol w:w="5505"/>
      </w:tblGrid>
      <w:tr w:rsidR="00BC5892" w:rsidRPr="0060653F" w:rsidTr="00B13A44">
        <w:trPr>
          <w:trHeight w:val="1426"/>
        </w:trPr>
        <w:tc>
          <w:tcPr>
            <w:tcW w:w="481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rFonts w:eastAsia="Tahoma"/>
                <w:kern w:val="28"/>
                <w:sz w:val="28"/>
                <w:szCs w:val="28"/>
                <w:lang w:bidi="ru-RU"/>
              </w:rPr>
            </w:pPr>
            <w:bookmarkStart w:id="0" w:name="_GoBack"/>
            <w:bookmarkEnd w:id="0"/>
          </w:p>
        </w:tc>
        <w:tc>
          <w:tcPr>
            <w:tcW w:w="5505" w:type="dxa"/>
            <w:shd w:val="clear" w:color="auto" w:fill="auto"/>
            <w:vAlign w:val="center"/>
          </w:tcPr>
          <w:p w:rsidR="00BC5892" w:rsidRPr="00967516" w:rsidRDefault="00BC5892" w:rsidP="00B13A44">
            <w:pPr>
              <w:jc w:val="right"/>
              <w:rPr>
                <w:rFonts w:eastAsia="Tahoma"/>
                <w:kern w:val="28"/>
                <w:lang w:bidi="ru-RU"/>
              </w:rPr>
            </w:pPr>
            <w:r w:rsidRPr="0060653F">
              <w:rPr>
                <w:rFonts w:eastAsia="Tahoma"/>
                <w:kern w:val="28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Tahoma"/>
                <w:kern w:val="28"/>
                <w:lang w:bidi="ru-RU"/>
              </w:rPr>
              <w:t>Приложение №  2</w:t>
            </w:r>
          </w:p>
          <w:p w:rsidR="00BC5892" w:rsidRPr="00967516" w:rsidRDefault="00BC5892" w:rsidP="00B13A44">
            <w:pPr>
              <w:jc w:val="right"/>
              <w:rPr>
                <w:rFonts w:eastAsia="Tahoma"/>
                <w:kern w:val="28"/>
                <w:lang w:bidi="ru-RU"/>
              </w:rPr>
            </w:pPr>
            <w:r w:rsidRPr="00967516">
              <w:rPr>
                <w:rFonts w:eastAsia="Tahoma"/>
                <w:kern w:val="28"/>
                <w:lang w:bidi="ru-RU"/>
              </w:rPr>
              <w:t xml:space="preserve"> к приказу  от «_____»_______2019  №__________</w:t>
            </w:r>
          </w:p>
          <w:p w:rsidR="00BC5892" w:rsidRPr="0060653F" w:rsidRDefault="00BC5892" w:rsidP="00B13A44">
            <w:pPr>
              <w:jc w:val="right"/>
              <w:rPr>
                <w:rFonts w:eastAsia="Tahoma"/>
                <w:kern w:val="28"/>
                <w:sz w:val="28"/>
                <w:szCs w:val="28"/>
                <w:lang w:bidi="ru-RU"/>
              </w:rPr>
            </w:pPr>
          </w:p>
        </w:tc>
      </w:tr>
    </w:tbl>
    <w:p w:rsidR="00BC5892" w:rsidRPr="0060653F" w:rsidRDefault="00BC5892" w:rsidP="00BC5892">
      <w:pPr>
        <w:jc w:val="both"/>
        <w:rPr>
          <w:b/>
          <w:kern w:val="28"/>
          <w:sz w:val="28"/>
          <w:szCs w:val="28"/>
        </w:rPr>
      </w:pPr>
    </w:p>
    <w:p w:rsidR="00BC5892" w:rsidRPr="0060653F" w:rsidRDefault="00BC5892" w:rsidP="00BC5892">
      <w:pPr>
        <w:jc w:val="center"/>
        <w:rPr>
          <w:b/>
          <w:kern w:val="28"/>
          <w:sz w:val="28"/>
          <w:szCs w:val="28"/>
        </w:rPr>
      </w:pPr>
      <w:r w:rsidRPr="0060653F">
        <w:rPr>
          <w:b/>
          <w:kern w:val="28"/>
          <w:sz w:val="28"/>
          <w:szCs w:val="28"/>
        </w:rPr>
        <w:t>Календарь памятных дат,</w:t>
      </w:r>
    </w:p>
    <w:p w:rsidR="00BC5892" w:rsidRPr="0060653F" w:rsidRDefault="00BC5892" w:rsidP="00BC5892">
      <w:pPr>
        <w:jc w:val="center"/>
        <w:rPr>
          <w:b/>
          <w:kern w:val="28"/>
          <w:sz w:val="28"/>
          <w:szCs w:val="28"/>
        </w:rPr>
      </w:pPr>
      <w:r w:rsidRPr="0060653F">
        <w:rPr>
          <w:b/>
          <w:kern w:val="28"/>
          <w:sz w:val="28"/>
          <w:szCs w:val="28"/>
        </w:rPr>
        <w:t>рекомендуемых для проведения «Уроков мужества»</w:t>
      </w:r>
    </w:p>
    <w:p w:rsidR="00BC5892" w:rsidRPr="0060653F" w:rsidRDefault="00BC5892" w:rsidP="00BC5892">
      <w:pPr>
        <w:jc w:val="center"/>
        <w:rPr>
          <w:b/>
          <w:kern w:val="28"/>
          <w:sz w:val="28"/>
          <w:szCs w:val="28"/>
        </w:rPr>
      </w:pPr>
      <w:r w:rsidRPr="0060653F">
        <w:rPr>
          <w:b/>
          <w:kern w:val="28"/>
          <w:sz w:val="28"/>
          <w:szCs w:val="28"/>
        </w:rPr>
        <w:t>на 2019-2020 учебный год</w:t>
      </w:r>
    </w:p>
    <w:p w:rsidR="00BC5892" w:rsidRPr="0060653F" w:rsidRDefault="00BC5892" w:rsidP="00BC5892">
      <w:pPr>
        <w:jc w:val="both"/>
        <w:rPr>
          <w:b/>
          <w:kern w:val="28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1537"/>
        <w:gridCol w:w="7486"/>
      </w:tblGrid>
      <w:tr w:rsidR="00BC5892" w:rsidRPr="0060653F" w:rsidTr="00B13A44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EB0299">
              <w:rPr>
                <w:b/>
                <w:bCs/>
                <w:kern w:val="28"/>
              </w:rPr>
              <w:t>«Патриотизм. Гражданственность. Долг</w:t>
            </w:r>
            <w:proofErr w:type="gramStart"/>
            <w:r w:rsidRPr="00EB0299">
              <w:rPr>
                <w:b/>
                <w:bCs/>
                <w:kern w:val="28"/>
              </w:rPr>
              <w:t>.»</w:t>
            </w:r>
            <w:proofErr w:type="gramEnd"/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  <w:r w:rsidRPr="0060653F">
              <w:rPr>
                <w:kern w:val="28"/>
              </w:rPr>
              <w:t>Сентябрь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02.09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rPr>
                <w:kern w:val="28"/>
              </w:rPr>
            </w:pPr>
            <w:r w:rsidRPr="0060653F">
              <w:rPr>
                <w:kern w:val="28"/>
              </w:rPr>
              <w:t>День окончания Второй мировой войны.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03.09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солидарности в борьбе с терроризмом.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памяти жертв фашизма. С 1962 года было принято считать ка</w:t>
            </w:r>
            <w:r w:rsidRPr="0060653F">
              <w:rPr>
                <w:kern w:val="28"/>
              </w:rPr>
              <w:t>ж</w:t>
            </w:r>
            <w:r w:rsidRPr="0060653F">
              <w:rPr>
                <w:kern w:val="28"/>
              </w:rPr>
              <w:t>дое второе воскресенье сентября Международным днем памяти жертв фашизма.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t>День святого благоверного князя Александра Невского - войсковой праздник Кубанского казачьего войска.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  <w:r w:rsidRPr="0060653F">
              <w:rPr>
                <w:b/>
                <w:kern w:val="28"/>
              </w:rPr>
              <w:t>«Доблесть Кубанского войска»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Октябрь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09.10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освобождения Краснодарского края от немецко-фашистских з</w:t>
            </w:r>
            <w:r w:rsidRPr="0060653F">
              <w:rPr>
                <w:kern w:val="28"/>
              </w:rPr>
              <w:t>а</w:t>
            </w:r>
            <w:r w:rsidRPr="0060653F">
              <w:rPr>
                <w:kern w:val="28"/>
              </w:rPr>
              <w:t>хватчиков.</w:t>
            </w:r>
          </w:p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Освобождение Кавказа в 1943г.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День образования Кубанского казачьего войска (отмечается в бл</w:t>
            </w:r>
            <w:r w:rsidRPr="0060653F">
              <w:rPr>
                <w:kern w:val="28"/>
              </w:rPr>
              <w:t>и</w:t>
            </w:r>
            <w:r w:rsidRPr="0060653F">
              <w:rPr>
                <w:kern w:val="28"/>
              </w:rPr>
              <w:t>жайшее к дате праздника воскресенье).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кубанского казачества (третья суббота октября).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b/>
                <w:kern w:val="28"/>
              </w:rPr>
              <w:t>«Чтобы помнили…»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Ноябрь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04.11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народного единства. Во всенародном ополчении, в освобожд</w:t>
            </w:r>
            <w:r w:rsidRPr="0060653F">
              <w:rPr>
                <w:kern w:val="28"/>
              </w:rPr>
              <w:t>е</w:t>
            </w:r>
            <w:r w:rsidRPr="0060653F">
              <w:rPr>
                <w:kern w:val="28"/>
              </w:rPr>
              <w:t>нии Русской земли от иноземных захватчиков участвовали представ</w:t>
            </w:r>
            <w:r w:rsidRPr="0060653F">
              <w:rPr>
                <w:kern w:val="28"/>
              </w:rPr>
              <w:t>и</w:t>
            </w:r>
            <w:r w:rsidRPr="0060653F">
              <w:rPr>
                <w:kern w:val="28"/>
              </w:rPr>
              <w:t>тели всех сословий и всех народов, входивших в состав русской де</w:t>
            </w:r>
            <w:r w:rsidRPr="0060653F">
              <w:rPr>
                <w:kern w:val="28"/>
              </w:rPr>
              <w:t>р</w:t>
            </w:r>
            <w:r w:rsidRPr="0060653F">
              <w:rPr>
                <w:kern w:val="28"/>
              </w:rPr>
              <w:t>жавы. В память о событиях 1612 года, когда народное ополчение под предводительством Кузьмы Минина и Дмитрия Пожарского освоб</w:t>
            </w:r>
            <w:r w:rsidRPr="0060653F">
              <w:rPr>
                <w:kern w:val="28"/>
              </w:rPr>
              <w:t>о</w:t>
            </w:r>
            <w:r w:rsidRPr="0060653F">
              <w:rPr>
                <w:kern w:val="28"/>
              </w:rPr>
              <w:t>дило Москву от польских интервентов.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t xml:space="preserve">Материнский подвиг. Степанова </w:t>
            </w:r>
            <w:proofErr w:type="spellStart"/>
            <w:r w:rsidRPr="0060653F">
              <w:t>Епистиния</w:t>
            </w:r>
            <w:proofErr w:type="spellEnd"/>
            <w:r w:rsidRPr="0060653F">
              <w:t xml:space="preserve"> Федоровна.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11.11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памяти (окончание Первой мировой войны).</w:t>
            </w:r>
          </w:p>
          <w:p w:rsidR="00BC5892" w:rsidRPr="0060653F" w:rsidRDefault="00BC5892" w:rsidP="00B13A44">
            <w:pPr>
              <w:jc w:val="both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Кавалерственные дамы России (Римма Иванова, Ольга Шидловская, Вера Чичерина).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 xml:space="preserve">Памяти Е.А. </w:t>
            </w:r>
            <w:proofErr w:type="spellStart"/>
            <w:r w:rsidRPr="0060653F">
              <w:rPr>
                <w:kern w:val="28"/>
              </w:rPr>
              <w:t>Жигуленко</w:t>
            </w:r>
            <w:proofErr w:type="spellEnd"/>
            <w:r w:rsidRPr="0060653F">
              <w:rPr>
                <w:kern w:val="28"/>
              </w:rPr>
              <w:t>, командира звена 46-го гвардейского ночного бомбардировочного авиационного полка, Героя Советского Союза</w:t>
            </w:r>
            <w:r w:rsidRPr="0060653F">
              <w:rPr>
                <w:kern w:val="28"/>
                <w:shd w:val="clear" w:color="auto" w:fill="FFFFFF"/>
              </w:rPr>
              <w:t xml:space="preserve"> (1945г.)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b/>
                <w:kern w:val="28"/>
              </w:rPr>
              <w:t>«Герои Отечества»</w:t>
            </w:r>
          </w:p>
        </w:tc>
      </w:tr>
      <w:tr w:rsidR="00BC5892" w:rsidRPr="0060653F" w:rsidTr="00B13A44">
        <w:trPr>
          <w:cantSplit/>
          <w:trHeight w:val="726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Декабрь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3.12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День Неизвестного Солдата.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9.12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rPr>
                <w:kern w:val="28"/>
              </w:rPr>
            </w:pPr>
            <w:r w:rsidRPr="0060653F">
              <w:rPr>
                <w:kern w:val="28"/>
              </w:rPr>
              <w:t>День Героев Отечества.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11.12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rPr>
                <w:kern w:val="28"/>
              </w:rPr>
            </w:pPr>
            <w:r w:rsidRPr="0060653F">
              <w:rPr>
                <w:kern w:val="28"/>
              </w:rPr>
              <w:t>День памяти погибших в локальных конфликтах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9023" w:type="dxa"/>
            <w:gridSpan w:val="2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b/>
                <w:kern w:val="28"/>
              </w:rPr>
              <w:t>«Мужество – оружие Победы»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Январь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1.01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Начало Северо-Кавказской наступательной операции. Освобождение территории северокавказских республик и значительной части Кра</w:t>
            </w:r>
            <w:r w:rsidRPr="0060653F">
              <w:rPr>
                <w:kern w:val="28"/>
              </w:rPr>
              <w:t>с</w:t>
            </w:r>
            <w:r w:rsidRPr="0060653F">
              <w:rPr>
                <w:kern w:val="28"/>
              </w:rPr>
              <w:t>нодарского края 1943г.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27.01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полного освобождения Ленинграда от блокады (1944 год).</w:t>
            </w:r>
          </w:p>
          <w:p w:rsidR="00BC5892" w:rsidRPr="0060653F" w:rsidRDefault="00BC5892" w:rsidP="00B13A44">
            <w:pPr>
              <w:jc w:val="both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Международный день памяти жертв Холокоста.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  <w:r w:rsidRPr="0060653F">
              <w:rPr>
                <w:b/>
                <w:kern w:val="28"/>
              </w:rPr>
              <w:t>«Бессмертная доблесть»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BC5892" w:rsidRPr="0060653F" w:rsidRDefault="00BC5892" w:rsidP="00B13A44">
            <w:pPr>
              <w:ind w:left="113"/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Февраль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02.02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День разгрома советскими войсками немецко-фашистских вой</w:t>
            </w:r>
            <w:proofErr w:type="gramStart"/>
            <w:r w:rsidRPr="0060653F">
              <w:rPr>
                <w:kern w:val="28"/>
              </w:rPr>
              <w:t>ск в Ст</w:t>
            </w:r>
            <w:proofErr w:type="gramEnd"/>
            <w:r w:rsidRPr="0060653F">
              <w:rPr>
                <w:kern w:val="28"/>
              </w:rPr>
              <w:t>алинградской битве 1943г.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 xml:space="preserve">«Малая земля»: десантная операция под командованием Цезаря </w:t>
            </w:r>
            <w:proofErr w:type="spellStart"/>
            <w:r w:rsidRPr="0060653F">
              <w:rPr>
                <w:kern w:val="28"/>
              </w:rPr>
              <w:t>К</w:t>
            </w:r>
            <w:r w:rsidRPr="0060653F">
              <w:rPr>
                <w:kern w:val="28"/>
              </w:rPr>
              <w:t>у</w:t>
            </w:r>
            <w:r w:rsidRPr="0060653F">
              <w:rPr>
                <w:kern w:val="28"/>
              </w:rPr>
              <w:t>никова</w:t>
            </w:r>
            <w:proofErr w:type="spellEnd"/>
            <w:r w:rsidRPr="0060653F">
              <w:rPr>
                <w:kern w:val="28"/>
              </w:rPr>
              <w:t xml:space="preserve"> по освобождению Новороссийска.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15.02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памяти о россиянах, исполняющих служебный долг за предел</w:t>
            </w:r>
            <w:r w:rsidRPr="0060653F">
              <w:rPr>
                <w:kern w:val="28"/>
              </w:rPr>
              <w:t>а</w:t>
            </w:r>
            <w:r w:rsidRPr="0060653F">
              <w:rPr>
                <w:kern w:val="28"/>
              </w:rPr>
              <w:t>ми Отечества. Герои интернационалисты Кубани.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23.02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защитника Отечества.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b/>
                <w:kern w:val="28"/>
              </w:rPr>
              <w:t>«Аллея славы»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Март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  <w:highlight w:val="yellow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  <w:highlight w:val="yellow"/>
              </w:rPr>
            </w:pPr>
            <w:r w:rsidRPr="0060653F">
              <w:t xml:space="preserve">75 лет со времени вручения Краснодарскому краю Красного знамени Государственного Комитета Обороны (1944). 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1.03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  <w:highlight w:val="yellow"/>
              </w:rPr>
            </w:pPr>
            <w:r w:rsidRPr="0060653F">
              <w:rPr>
                <w:kern w:val="28"/>
              </w:rPr>
              <w:t>День спасателя Кубани.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color w:val="000000"/>
              </w:rPr>
            </w:pPr>
            <w:r w:rsidRPr="0060653F">
              <w:t>«</w:t>
            </w:r>
            <w:r w:rsidRPr="0060653F">
              <w:rPr>
                <w:color w:val="000000"/>
                <w:shd w:val="clear" w:color="auto" w:fill="FFFFFF"/>
              </w:rPr>
              <w:t xml:space="preserve">Только песня казаку </w:t>
            </w:r>
            <w:proofErr w:type="gramStart"/>
            <w:r w:rsidRPr="0060653F">
              <w:rPr>
                <w:color w:val="000000"/>
                <w:shd w:val="clear" w:color="auto" w:fill="FFFFFF"/>
              </w:rPr>
              <w:t>во</w:t>
            </w:r>
            <w:proofErr w:type="gramEnd"/>
            <w:r w:rsidRPr="0060653F">
              <w:rPr>
                <w:color w:val="000000"/>
                <w:shd w:val="clear" w:color="auto" w:fill="FFFFFF"/>
              </w:rPr>
              <w:t xml:space="preserve"> степи подмога</w:t>
            </w:r>
            <w:r w:rsidRPr="0060653F">
              <w:rPr>
                <w:color w:val="000000"/>
              </w:rPr>
              <w:t>…»</w:t>
            </w:r>
          </w:p>
          <w:p w:rsidR="00BC5892" w:rsidRPr="0060653F" w:rsidRDefault="00BC5892" w:rsidP="00B13A44">
            <w:pPr>
              <w:jc w:val="both"/>
            </w:pPr>
            <w:r w:rsidRPr="0060653F">
              <w:t>50 лет со времени возрождения Кубанского казачьего хора.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892" w:rsidRPr="0060653F" w:rsidRDefault="00BC5892" w:rsidP="00B13A44">
            <w:pPr>
              <w:ind w:left="113"/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 xml:space="preserve">«Нет в России семьи такой, </w:t>
            </w:r>
            <w:proofErr w:type="gramStart"/>
            <w:r w:rsidRPr="0060653F">
              <w:rPr>
                <w:kern w:val="28"/>
              </w:rPr>
              <w:t>где б не</w:t>
            </w:r>
            <w:proofErr w:type="gramEnd"/>
            <w:r w:rsidRPr="0060653F">
              <w:rPr>
                <w:kern w:val="28"/>
              </w:rPr>
              <w:t xml:space="preserve"> памятен был свой герой…»</w:t>
            </w:r>
          </w:p>
        </w:tc>
      </w:tr>
      <w:tr w:rsidR="00BC5892" w:rsidRPr="0060653F" w:rsidTr="00B13A44">
        <w:trPr>
          <w:cantSplit/>
          <w:trHeight w:val="227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5892" w:rsidRPr="0060653F" w:rsidRDefault="00BC5892" w:rsidP="00B13A44">
            <w:pPr>
              <w:ind w:left="113"/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Апрель</w:t>
            </w:r>
          </w:p>
          <w:p w:rsidR="00BC5892" w:rsidRPr="0060653F" w:rsidRDefault="00BC5892" w:rsidP="00B13A44">
            <w:pPr>
              <w:ind w:left="113"/>
              <w:jc w:val="right"/>
              <w:rPr>
                <w:kern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92" w:rsidRPr="0060653F" w:rsidRDefault="00BC5892" w:rsidP="00B13A44">
            <w:pPr>
              <w:ind w:left="113"/>
              <w:jc w:val="center"/>
              <w:rPr>
                <w:kern w:val="28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92" w:rsidRPr="0060653F" w:rsidRDefault="00BC5892" w:rsidP="00B13A44">
            <w:pPr>
              <w:ind w:left="113"/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Пионеры – герои Кубани. Дети с недетской судьбой!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11.04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>День освобождения узников фашистских концлагерей.</w:t>
            </w:r>
          </w:p>
        </w:tc>
      </w:tr>
      <w:tr w:rsidR="00BC5892" w:rsidRPr="0060653F" w:rsidTr="00B13A44">
        <w:trPr>
          <w:cantSplit/>
          <w:trHeight w:val="70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12.04</w:t>
            </w:r>
          </w:p>
        </w:tc>
        <w:tc>
          <w:tcPr>
            <w:tcW w:w="7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 xml:space="preserve">День космонавтики. </w:t>
            </w:r>
            <w:r w:rsidRPr="0060653F">
              <w:t>Космонавты Кубани.</w:t>
            </w:r>
          </w:p>
        </w:tc>
      </w:tr>
      <w:tr w:rsidR="00BC5892" w:rsidRPr="0060653F" w:rsidTr="00B13A44">
        <w:trPr>
          <w:cantSplit/>
          <w:trHeight w:val="245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b/>
                <w:kern w:val="28"/>
              </w:rPr>
              <w:t>«Героям, павшим и живым, - Салют!»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BC5892" w:rsidRPr="0060653F" w:rsidRDefault="00BC5892" w:rsidP="00B13A44">
            <w:pPr>
              <w:ind w:left="113" w:right="113"/>
              <w:jc w:val="center"/>
              <w:rPr>
                <w:b/>
                <w:kern w:val="28"/>
              </w:rPr>
            </w:pPr>
            <w:r w:rsidRPr="0060653F">
              <w:rPr>
                <w:kern w:val="28"/>
              </w:rPr>
              <w:t>Май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9.05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  <w:rPr>
                <w:kern w:val="28"/>
              </w:rPr>
            </w:pPr>
            <w:r w:rsidRPr="0060653F">
              <w:rPr>
                <w:kern w:val="28"/>
              </w:rPr>
              <w:t xml:space="preserve">75 – </w:t>
            </w:r>
            <w:proofErr w:type="spellStart"/>
            <w:r w:rsidRPr="0060653F">
              <w:rPr>
                <w:kern w:val="28"/>
              </w:rPr>
              <w:t>летие</w:t>
            </w:r>
            <w:proofErr w:type="spellEnd"/>
            <w:r w:rsidRPr="0060653F">
              <w:rPr>
                <w:kern w:val="28"/>
              </w:rPr>
              <w:t xml:space="preserve"> годовщины Победы в Великой Отечественной войне.</w:t>
            </w:r>
          </w:p>
        </w:tc>
      </w:tr>
      <w:tr w:rsidR="00BC5892" w:rsidRPr="0060653F" w:rsidTr="00B13A44">
        <w:trPr>
          <w:cantSplit/>
          <w:trHeight w:val="20"/>
        </w:trPr>
        <w:tc>
          <w:tcPr>
            <w:tcW w:w="758" w:type="dxa"/>
            <w:vMerge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b/>
                <w:kern w:val="2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center"/>
              <w:rPr>
                <w:kern w:val="28"/>
              </w:rPr>
            </w:pPr>
            <w:r w:rsidRPr="0060653F">
              <w:rPr>
                <w:kern w:val="28"/>
              </w:rPr>
              <w:t>21.05</w:t>
            </w:r>
          </w:p>
        </w:tc>
        <w:tc>
          <w:tcPr>
            <w:tcW w:w="7486" w:type="dxa"/>
            <w:shd w:val="clear" w:color="auto" w:fill="auto"/>
            <w:vAlign w:val="center"/>
          </w:tcPr>
          <w:p w:rsidR="00BC5892" w:rsidRPr="0060653F" w:rsidRDefault="00BC5892" w:rsidP="00B13A44">
            <w:pPr>
              <w:jc w:val="both"/>
            </w:pPr>
            <w:r w:rsidRPr="0060653F">
              <w:t xml:space="preserve">День памяти и скорби по жертвам Кавказской войны (1817-1864). 150 лет назад в урочище </w:t>
            </w:r>
            <w:proofErr w:type="spellStart"/>
            <w:r w:rsidRPr="0060653F">
              <w:t>Кбаадэ</w:t>
            </w:r>
            <w:proofErr w:type="spellEnd"/>
            <w:r w:rsidRPr="0060653F">
              <w:t xml:space="preserve"> (ныне поселок Красная Поляна </w:t>
            </w:r>
            <w:proofErr w:type="spellStart"/>
            <w:r w:rsidRPr="0060653F">
              <w:t>Адлеро</w:t>
            </w:r>
            <w:r w:rsidRPr="0060653F">
              <w:t>в</w:t>
            </w:r>
            <w:r w:rsidRPr="0060653F">
              <w:t>ского</w:t>
            </w:r>
            <w:proofErr w:type="spellEnd"/>
            <w:r w:rsidRPr="0060653F">
              <w:t xml:space="preserve"> района г. Сочи) был зачитан Высочайший манифест об оконч</w:t>
            </w:r>
            <w:r w:rsidRPr="0060653F">
              <w:t>а</w:t>
            </w:r>
            <w:r w:rsidRPr="0060653F">
              <w:t>нии войны.</w:t>
            </w:r>
          </w:p>
        </w:tc>
      </w:tr>
    </w:tbl>
    <w:p w:rsidR="00BC5892" w:rsidRDefault="00BC5892" w:rsidP="00BC5892">
      <w:pPr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</w:p>
    <w:p w:rsidR="00BC5892" w:rsidRPr="0060653F" w:rsidRDefault="00BC5892" w:rsidP="00BC5892">
      <w:pPr>
        <w:ind w:firstLine="708"/>
        <w:jc w:val="both"/>
        <w:rPr>
          <w:rFonts w:eastAsia="Calibri"/>
          <w:kern w:val="28"/>
          <w:sz w:val="28"/>
          <w:szCs w:val="28"/>
          <w:lang w:eastAsia="en-US"/>
        </w:rPr>
      </w:pPr>
      <w:r w:rsidRPr="0060653F">
        <w:rPr>
          <w:rFonts w:eastAsia="Calibri"/>
          <w:kern w:val="28"/>
          <w:sz w:val="28"/>
          <w:szCs w:val="28"/>
          <w:lang w:eastAsia="en-US"/>
        </w:rPr>
        <w:t>* В календарь «Уроков мужества» так же включаются уроки, посвященные памятным датам освобождения от не</w:t>
      </w:r>
      <w:r>
        <w:rPr>
          <w:rFonts w:eastAsia="Calibri"/>
          <w:kern w:val="28"/>
          <w:sz w:val="28"/>
          <w:szCs w:val="28"/>
          <w:lang w:eastAsia="en-US"/>
        </w:rPr>
        <w:t>мецко-фашистских захватчиков города Краснодара</w:t>
      </w:r>
      <w:r w:rsidRPr="0060653F">
        <w:rPr>
          <w:rFonts w:eastAsia="Calibri"/>
          <w:kern w:val="28"/>
          <w:sz w:val="28"/>
          <w:szCs w:val="28"/>
          <w:lang w:eastAsia="en-US"/>
        </w:rPr>
        <w:t>.</w:t>
      </w:r>
    </w:p>
    <w:p w:rsidR="00BC5892" w:rsidRDefault="00BC5892" w:rsidP="00BC5892"/>
    <w:p w:rsidR="00BC5892" w:rsidRDefault="00BC5892" w:rsidP="00BC5892">
      <w:pPr>
        <w:tabs>
          <w:tab w:val="left" w:pos="1356"/>
        </w:tabs>
        <w:rPr>
          <w:sz w:val="28"/>
          <w:szCs w:val="28"/>
        </w:rPr>
      </w:pPr>
    </w:p>
    <w:p w:rsidR="00BC5892" w:rsidRDefault="00BC5892" w:rsidP="00BC5892">
      <w:pPr>
        <w:tabs>
          <w:tab w:val="left" w:pos="1356"/>
        </w:tabs>
        <w:rPr>
          <w:sz w:val="28"/>
          <w:szCs w:val="28"/>
        </w:rPr>
      </w:pPr>
    </w:p>
    <w:p w:rsidR="00BC5892" w:rsidRDefault="00BC5892" w:rsidP="00BC5892">
      <w:pPr>
        <w:tabs>
          <w:tab w:val="left" w:pos="1356"/>
        </w:tabs>
        <w:rPr>
          <w:sz w:val="28"/>
          <w:szCs w:val="28"/>
        </w:rPr>
      </w:pPr>
    </w:p>
    <w:p w:rsidR="00BC5892" w:rsidRDefault="00BC5892" w:rsidP="00BC5892">
      <w:pPr>
        <w:tabs>
          <w:tab w:val="left" w:pos="1356"/>
        </w:tabs>
        <w:rPr>
          <w:sz w:val="28"/>
          <w:szCs w:val="28"/>
        </w:rPr>
      </w:pPr>
    </w:p>
    <w:p w:rsidR="00BC5892" w:rsidRDefault="00BC5892" w:rsidP="00BC5892">
      <w:pPr>
        <w:tabs>
          <w:tab w:val="left" w:pos="1356"/>
        </w:tabs>
        <w:rPr>
          <w:sz w:val="28"/>
          <w:szCs w:val="28"/>
        </w:rPr>
      </w:pPr>
    </w:p>
    <w:p w:rsidR="00BC5892" w:rsidRDefault="00BC5892" w:rsidP="00BC5892">
      <w:pPr>
        <w:tabs>
          <w:tab w:val="left" w:pos="1356"/>
        </w:tabs>
        <w:rPr>
          <w:sz w:val="28"/>
          <w:szCs w:val="28"/>
        </w:rPr>
      </w:pPr>
    </w:p>
    <w:p w:rsidR="00BC5892" w:rsidRPr="00BC5892" w:rsidRDefault="00BC5892" w:rsidP="00BC5892">
      <w:pPr>
        <w:tabs>
          <w:tab w:val="left" w:pos="1356"/>
        </w:tabs>
        <w:rPr>
          <w:sz w:val="28"/>
          <w:szCs w:val="28"/>
        </w:rPr>
      </w:pPr>
    </w:p>
    <w:sectPr w:rsidR="00BC5892" w:rsidRPr="00BC5892" w:rsidSect="00994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820F7"/>
    <w:multiLevelType w:val="multilevel"/>
    <w:tmpl w:val="81204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2AC32CCD"/>
    <w:multiLevelType w:val="multilevel"/>
    <w:tmpl w:val="A93AAF56"/>
    <w:lvl w:ilvl="0">
      <w:start w:val="1"/>
      <w:numFmt w:val="decimal"/>
      <w:lvlText w:val="%1."/>
      <w:lvlJc w:val="left"/>
      <w:pPr>
        <w:ind w:left="1430" w:hanging="360"/>
      </w:p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</w:lvl>
    <w:lvl w:ilvl="3">
      <w:start w:val="1"/>
      <w:numFmt w:val="decimal"/>
      <w:isLgl/>
      <w:lvlText w:val="%1.%2.%3.%4."/>
      <w:lvlJc w:val="left"/>
      <w:pPr>
        <w:ind w:left="2150" w:hanging="1080"/>
      </w:pPr>
    </w:lvl>
    <w:lvl w:ilvl="4">
      <w:start w:val="1"/>
      <w:numFmt w:val="decimal"/>
      <w:isLgl/>
      <w:lvlText w:val="%1.%2.%3.%4.%5."/>
      <w:lvlJc w:val="left"/>
      <w:pPr>
        <w:ind w:left="2150" w:hanging="1080"/>
      </w:pPr>
    </w:lvl>
    <w:lvl w:ilvl="5">
      <w:start w:val="1"/>
      <w:numFmt w:val="decimal"/>
      <w:isLgl/>
      <w:lvlText w:val="%1.%2.%3.%4.%5.%6."/>
      <w:lvlJc w:val="left"/>
      <w:pPr>
        <w:ind w:left="2510" w:hanging="1440"/>
      </w:pPr>
    </w:lvl>
    <w:lvl w:ilvl="6">
      <w:start w:val="1"/>
      <w:numFmt w:val="decimal"/>
      <w:isLgl/>
      <w:lvlText w:val="%1.%2.%3.%4.%5.%6.%7."/>
      <w:lvlJc w:val="left"/>
      <w:pPr>
        <w:ind w:left="2870" w:hanging="1800"/>
      </w:p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</w:lvl>
  </w:abstractNum>
  <w:abstractNum w:abstractNumId="3">
    <w:nsid w:val="4402466B"/>
    <w:multiLevelType w:val="hybridMultilevel"/>
    <w:tmpl w:val="1152BD90"/>
    <w:lvl w:ilvl="0" w:tplc="2EB2D7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C51CA"/>
    <w:multiLevelType w:val="hybridMultilevel"/>
    <w:tmpl w:val="2804AC68"/>
    <w:lvl w:ilvl="0" w:tplc="441C3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4F"/>
    <w:rsid w:val="00031729"/>
    <w:rsid w:val="000770F9"/>
    <w:rsid w:val="00125071"/>
    <w:rsid w:val="001A1CEB"/>
    <w:rsid w:val="001F0933"/>
    <w:rsid w:val="002016FC"/>
    <w:rsid w:val="003D0C9B"/>
    <w:rsid w:val="003F7D57"/>
    <w:rsid w:val="00896BA3"/>
    <w:rsid w:val="0091373C"/>
    <w:rsid w:val="0099498C"/>
    <w:rsid w:val="00A64338"/>
    <w:rsid w:val="00A95B3F"/>
    <w:rsid w:val="00BC5892"/>
    <w:rsid w:val="00C5644F"/>
    <w:rsid w:val="00D913D2"/>
    <w:rsid w:val="00E40A5D"/>
    <w:rsid w:val="00F77170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C5644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1F09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7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172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17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17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317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317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3172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3172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317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7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172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317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72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3172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31729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3172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3172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3172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7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7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729"/>
    <w:pPr>
      <w:spacing w:after="60"/>
      <w:jc w:val="center"/>
      <w:outlineLvl w:val="1"/>
    </w:pPr>
    <w:rPr>
      <w:rFonts w:asciiTheme="majorHAnsi" w:eastAsiaTheme="majorEastAsia" w:hAnsiTheme="majorHAnsi" w:cs="DejaVu Sans"/>
    </w:rPr>
  </w:style>
  <w:style w:type="character" w:customStyle="1" w:styleId="a6">
    <w:name w:val="Подзаголовок Знак"/>
    <w:basedOn w:val="a0"/>
    <w:link w:val="a5"/>
    <w:uiPriority w:val="11"/>
    <w:rsid w:val="00031729"/>
    <w:rPr>
      <w:rFonts w:asciiTheme="majorHAnsi" w:eastAsiaTheme="majorEastAsia" w:hAnsiTheme="majorHAnsi" w:cs="DejaVu Sans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31729"/>
    <w:rPr>
      <w:b/>
      <w:bCs/>
    </w:rPr>
  </w:style>
  <w:style w:type="character" w:styleId="aa">
    <w:name w:val="Emphasis"/>
    <w:basedOn w:val="a0"/>
    <w:uiPriority w:val="20"/>
    <w:qFormat/>
    <w:rsid w:val="00031729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031729"/>
    <w:rPr>
      <w:szCs w:val="32"/>
    </w:rPr>
  </w:style>
  <w:style w:type="character" w:customStyle="1" w:styleId="ac">
    <w:name w:val="Без интервала Знак"/>
    <w:link w:val="ab"/>
    <w:uiPriority w:val="1"/>
    <w:rsid w:val="00031729"/>
    <w:rPr>
      <w:sz w:val="24"/>
      <w:szCs w:val="32"/>
    </w:rPr>
  </w:style>
  <w:style w:type="paragraph" w:styleId="ad">
    <w:name w:val="List Paragraph"/>
    <w:basedOn w:val="a"/>
    <w:uiPriority w:val="34"/>
    <w:qFormat/>
    <w:rsid w:val="000317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729"/>
    <w:rPr>
      <w:i/>
    </w:rPr>
  </w:style>
  <w:style w:type="character" w:customStyle="1" w:styleId="22">
    <w:name w:val="Цитата 2 Знак"/>
    <w:basedOn w:val="a0"/>
    <w:link w:val="21"/>
    <w:uiPriority w:val="29"/>
    <w:rsid w:val="0003172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31729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31729"/>
    <w:rPr>
      <w:b/>
      <w:i/>
      <w:sz w:val="24"/>
    </w:rPr>
  </w:style>
  <w:style w:type="character" w:styleId="af0">
    <w:name w:val="Subtle Emphasis"/>
    <w:uiPriority w:val="19"/>
    <w:qFormat/>
    <w:rsid w:val="0003172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03172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3172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3172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31729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031729"/>
    <w:pPr>
      <w:outlineLvl w:val="9"/>
    </w:pPr>
  </w:style>
  <w:style w:type="table" w:styleId="af6">
    <w:name w:val="Table Grid"/>
    <w:basedOn w:val="a1"/>
    <w:uiPriority w:val="59"/>
    <w:rsid w:val="00C5644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1F09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3</cp:revision>
  <dcterms:created xsi:type="dcterms:W3CDTF">2019-11-13T05:55:00Z</dcterms:created>
  <dcterms:modified xsi:type="dcterms:W3CDTF">2019-11-13T06:52:00Z</dcterms:modified>
</cp:coreProperties>
</file>